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0D6F7" w14:textId="6E4ECBD9" w:rsidR="0022143D" w:rsidRPr="00CE6A64" w:rsidRDefault="002C57F4" w:rsidP="0022143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Palatino Linotype" w:hAnsi="Palatino Linotype" w:cs="Segoe UI"/>
          <w:b/>
          <w:bCs/>
          <w:lang w:val="en-US"/>
        </w:rPr>
        <w:t xml:space="preserve"> </w:t>
      </w:r>
      <w:r w:rsidR="0022143D" w:rsidRPr="00CE6A64">
        <w:rPr>
          <w:rStyle w:val="normaltextrun"/>
          <w:rFonts w:ascii="Palatino Linotype" w:hAnsi="Palatino Linotype" w:cs="Segoe UI"/>
          <w:b/>
          <w:bCs/>
          <w:lang w:val="en-US"/>
        </w:rPr>
        <w:t>U N I T E D</w:t>
      </w:r>
      <w:r w:rsidR="0022143D" w:rsidRPr="00CE6A64">
        <w:rPr>
          <w:rStyle w:val="normaltextrun"/>
          <w:b/>
          <w:bCs/>
          <w:lang w:val="en-US"/>
        </w:rPr>
        <w:t>   </w:t>
      </w:r>
      <w:r w:rsidR="0022143D" w:rsidRPr="00CE6A64">
        <w:rPr>
          <w:rStyle w:val="normaltextrun"/>
          <w:rFonts w:ascii="Palatino Linotype" w:hAnsi="Palatino Linotype" w:cs="Segoe UI"/>
          <w:b/>
          <w:bCs/>
          <w:lang w:val="en-US"/>
        </w:rPr>
        <w:t>N A T I O N S</w:t>
      </w:r>
      <w:r w:rsidR="0022143D" w:rsidRPr="00CE6A64">
        <w:rPr>
          <w:rStyle w:val="normaltextrun"/>
          <w:b/>
          <w:bCs/>
          <w:lang w:val="en-US"/>
        </w:rPr>
        <w:t>                </w:t>
      </w:r>
      <w:r w:rsidR="0022143D" w:rsidRPr="00C9209A">
        <w:rPr>
          <w:rFonts w:eastAsiaTheme="minorHAnsi"/>
          <w:noProof/>
          <w:sz w:val="28"/>
          <w:szCs w:val="28"/>
          <w:lang w:val="fr-FR" w:eastAsia="en-US"/>
        </w:rPr>
        <w:drawing>
          <wp:inline distT="0" distB="0" distL="0" distR="0" wp14:anchorId="1DB3B3C6" wp14:editId="120477F1">
            <wp:extent cx="48577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43D" w:rsidRPr="00CE6A64">
        <w:rPr>
          <w:rStyle w:val="normaltextrun"/>
          <w:b/>
          <w:bCs/>
          <w:lang w:val="en-US"/>
        </w:rPr>
        <w:t>                 </w:t>
      </w:r>
      <w:r w:rsidR="0022143D" w:rsidRPr="00CE6A64">
        <w:rPr>
          <w:rStyle w:val="normaltextrun"/>
          <w:rFonts w:ascii="Palatino Linotype" w:hAnsi="Palatino Linotype" w:cs="Segoe UI"/>
          <w:b/>
          <w:bCs/>
          <w:lang w:val="en-US"/>
        </w:rPr>
        <w:t>N A T I O N S</w:t>
      </w:r>
      <w:r w:rsidR="0022143D" w:rsidRPr="00CE6A64">
        <w:rPr>
          <w:rStyle w:val="normaltextrun"/>
          <w:b/>
          <w:bCs/>
          <w:lang w:val="en-US"/>
        </w:rPr>
        <w:t>   </w:t>
      </w:r>
      <w:r w:rsidR="0022143D" w:rsidRPr="00CE6A64">
        <w:rPr>
          <w:rStyle w:val="normaltextrun"/>
          <w:rFonts w:ascii="Palatino Linotype" w:hAnsi="Palatino Linotype" w:cs="Segoe UI"/>
          <w:b/>
          <w:bCs/>
          <w:lang w:val="en-US"/>
        </w:rPr>
        <w:t>U N I E S</w:t>
      </w:r>
      <w:r w:rsidR="0022143D" w:rsidRPr="00CE6A64">
        <w:rPr>
          <w:rStyle w:val="normaltextrun"/>
          <w:lang w:val="en-US"/>
        </w:rPr>
        <w:t>    </w:t>
      </w:r>
      <w:r w:rsidR="0022143D" w:rsidRPr="00CE6A64">
        <w:rPr>
          <w:rStyle w:val="eop"/>
          <w:rFonts w:ascii="Palatino Linotype" w:hAnsi="Palatino Linotype" w:cs="Segoe UI"/>
          <w:lang w:val="en-US"/>
        </w:rPr>
        <w:t> </w:t>
      </w:r>
    </w:p>
    <w:p w14:paraId="6B249E19" w14:textId="77777777" w:rsidR="0022143D" w:rsidRPr="00C9209A" w:rsidRDefault="0022143D" w:rsidP="0022143D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fr-FR"/>
        </w:rPr>
      </w:pPr>
      <w:r w:rsidRPr="00C9209A">
        <w:rPr>
          <w:rStyle w:val="normaltextrun"/>
          <w:sz w:val="28"/>
          <w:szCs w:val="28"/>
          <w:lang w:val="fr-FR"/>
        </w:rPr>
        <w:t> </w:t>
      </w:r>
      <w:r w:rsidRPr="00C9209A">
        <w:rPr>
          <w:rStyle w:val="eop"/>
          <w:sz w:val="28"/>
          <w:szCs w:val="28"/>
          <w:lang w:val="fr-FR"/>
        </w:rPr>
        <w:t> </w:t>
      </w:r>
    </w:p>
    <w:p w14:paraId="6A99BC32" w14:textId="77777777" w:rsidR="00D815B8" w:rsidRPr="00C9209A" w:rsidRDefault="00D815B8" w:rsidP="00221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9209A">
        <w:rPr>
          <w:rFonts w:ascii="Times New Roman" w:hAnsi="Times New Roman" w:cs="Times New Roman"/>
          <w:b/>
          <w:bCs/>
          <w:sz w:val="24"/>
          <w:szCs w:val="24"/>
          <w:lang w:val="fr-FR"/>
        </w:rPr>
        <w:t>LE SECRÉTAIRE GÉNÉRAL</w:t>
      </w:r>
    </w:p>
    <w:p w14:paraId="28793548" w14:textId="77777777" w:rsidR="00D815B8" w:rsidRPr="00C9209A" w:rsidRDefault="00D815B8" w:rsidP="00221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9209A">
        <w:rPr>
          <w:rFonts w:ascii="Times New Roman" w:hAnsi="Times New Roman" w:cs="Times New Roman"/>
          <w:b/>
          <w:bCs/>
          <w:sz w:val="24"/>
          <w:szCs w:val="24"/>
          <w:lang w:val="fr-FR"/>
        </w:rPr>
        <w:t>--</w:t>
      </w:r>
    </w:p>
    <w:p w14:paraId="27E50269" w14:textId="62E85B30" w:rsidR="00967604" w:rsidRPr="00C9209A" w:rsidRDefault="00837D39" w:rsidP="00221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9209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MESSAGE PUBLIÉ À L’OCCASION </w:t>
      </w:r>
      <w:r w:rsidR="00D3631B" w:rsidRPr="00C9209A">
        <w:rPr>
          <w:rFonts w:ascii="Times New Roman" w:hAnsi="Times New Roman" w:cs="Times New Roman"/>
          <w:b/>
          <w:bCs/>
          <w:sz w:val="24"/>
          <w:szCs w:val="24"/>
          <w:lang w:val="fr-FR"/>
        </w:rPr>
        <w:br/>
      </w:r>
      <w:r w:rsidRPr="00C9209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 LA JOURNÉE INTERNATIONALE POUR L’ÉLIMINATION </w:t>
      </w:r>
      <w:r w:rsidR="000E4A03" w:rsidRPr="00C9209A">
        <w:rPr>
          <w:rFonts w:ascii="Times New Roman" w:hAnsi="Times New Roman" w:cs="Times New Roman"/>
          <w:b/>
          <w:bCs/>
          <w:sz w:val="24"/>
          <w:szCs w:val="24"/>
          <w:lang w:val="fr-FR"/>
        </w:rPr>
        <w:br/>
      </w:r>
      <w:r w:rsidRPr="00C9209A">
        <w:rPr>
          <w:rFonts w:ascii="Times New Roman" w:hAnsi="Times New Roman" w:cs="Times New Roman"/>
          <w:b/>
          <w:bCs/>
          <w:sz w:val="24"/>
          <w:szCs w:val="24"/>
          <w:lang w:val="fr-FR"/>
        </w:rPr>
        <w:t>DE LA VIOLENCE À L’ÉGARD DES FEMMES</w:t>
      </w:r>
    </w:p>
    <w:p w14:paraId="039E95CE" w14:textId="77777777" w:rsidR="0022143D" w:rsidRPr="00C9209A" w:rsidRDefault="00967604" w:rsidP="00221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bookmarkStart w:id="0" w:name="_GoBack"/>
      <w:r w:rsidRPr="00C9209A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25 novembre 2020</w:t>
      </w:r>
    </w:p>
    <w:p w14:paraId="06EC2372" w14:textId="77777777" w:rsidR="0022143D" w:rsidRPr="00C9209A" w:rsidRDefault="0022143D" w:rsidP="00221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00F7CEF9" w14:textId="42EAFAB0" w:rsidR="00967604" w:rsidRPr="00C9209A" w:rsidRDefault="001B309A" w:rsidP="00221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La violence à l’égard des femmes et des filles </w:t>
      </w:r>
      <w:r w:rsidR="00892567" w:rsidRPr="00C9209A">
        <w:rPr>
          <w:rFonts w:ascii="Times New Roman" w:hAnsi="Times New Roman" w:cs="Times New Roman"/>
          <w:sz w:val="24"/>
          <w:szCs w:val="24"/>
          <w:lang w:val="fr-FR"/>
        </w:rPr>
        <w:t>représente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678DE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un danger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planétaire</w:t>
      </w:r>
      <w:r w:rsidR="00E678DE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pour les droits humains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D245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La pandémie de maladie à coronavirus (COVID-19) est venue confirmer combien cette question était une urgence mondiale </w:t>
      </w:r>
      <w:r w:rsidR="007E2062" w:rsidRPr="00C9209A">
        <w:rPr>
          <w:rFonts w:ascii="Times New Roman" w:hAnsi="Times New Roman" w:cs="Times New Roman"/>
          <w:sz w:val="24"/>
          <w:szCs w:val="24"/>
          <w:lang w:val="fr-FR"/>
        </w:rPr>
        <w:t>exigeant la prise de mesures par tous</w:t>
      </w:r>
      <w:r w:rsidR="00BF440A" w:rsidRPr="00C9209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E2062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à tous les niveaux</w:t>
      </w:r>
      <w:r w:rsidR="007E2062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en tous lieux.</w:t>
      </w:r>
      <w:r w:rsidR="00AD245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Les retombées sociales et économiques de la pandémie </w:t>
      </w:r>
      <w:r w:rsidR="000409AB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jettent </w:t>
      </w:r>
      <w:r w:rsidR="00637DDF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dans la pauvreté </w:t>
      </w:r>
      <w:r w:rsidR="00924D76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un nombre </w:t>
      </w:r>
      <w:r w:rsidR="009B427B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disproportionné </w:t>
      </w:r>
      <w:r w:rsidR="00924D76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femmes et </w:t>
      </w:r>
      <w:r w:rsidR="00924D76" w:rsidRPr="00C9209A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filles</w:t>
      </w:r>
      <w:r w:rsidR="00C74D0E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. On constate une augmentation du risque de </w:t>
      </w:r>
      <w:r w:rsidR="00B96F7E" w:rsidRPr="00C9209A">
        <w:rPr>
          <w:rFonts w:ascii="Times New Roman" w:hAnsi="Times New Roman" w:cs="Times New Roman"/>
          <w:sz w:val="24"/>
          <w:szCs w:val="24"/>
          <w:lang w:val="fr-FR"/>
        </w:rPr>
        <w:t>violences à leur égard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92BB858" w14:textId="77777777" w:rsidR="0022143D" w:rsidRPr="00C9209A" w:rsidRDefault="0022143D" w:rsidP="002214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7F117E1" w14:textId="7200E627" w:rsidR="00CE6E7A" w:rsidRPr="00C9209A" w:rsidRDefault="00967604" w:rsidP="00221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C9209A">
        <w:rPr>
          <w:rFonts w:ascii="Times New Roman" w:hAnsi="Times New Roman" w:cs="Times New Roman"/>
          <w:sz w:val="24"/>
          <w:szCs w:val="24"/>
          <w:lang w:val="fr-FR"/>
        </w:rPr>
        <w:t>En avril de cette année, j’ai exhorté la communauté internationale à œuvrer pour mettre</w:t>
      </w:r>
      <w:r w:rsidR="00C6202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fin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une fois pour toutes à la pandémie fantôme </w:t>
      </w:r>
      <w:r w:rsidR="00902CAF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que constitue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la violence fondée sur le genre.</w:t>
      </w:r>
      <w:r w:rsidR="00AD245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9209A">
        <w:rPr>
          <w:rFonts w:ascii="Times New Roman" w:hAnsi="Times New Roman" w:cs="Times New Roman"/>
          <w:b/>
          <w:bCs/>
          <w:sz w:val="24"/>
          <w:szCs w:val="24"/>
          <w:lang w:val="fr-FR"/>
        </w:rPr>
        <w:t>Je réitère et relance cet appel aujourd’hui.</w:t>
      </w:r>
    </w:p>
    <w:p w14:paraId="05F7EC89" w14:textId="77777777" w:rsidR="0022143D" w:rsidRPr="00C9209A" w:rsidRDefault="0022143D" w:rsidP="002214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0771C1B" w14:textId="56FAB61F" w:rsidR="00967604" w:rsidRPr="00C9209A" w:rsidRDefault="00967604" w:rsidP="00221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La communauté mondiale </w:t>
      </w:r>
      <w:r w:rsidR="000329E3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doit </w:t>
      </w:r>
      <w:r w:rsidR="000329E3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d’écouter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la voix et le vécu des femmes et des filles et </w:t>
      </w:r>
      <w:r w:rsidR="00B56E23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prendre en compte leurs besoins, en particulier ceux de celles qui ont survécu à des violences et de celles qui sont victimes de formes de discrimination multiples et croisées.</w:t>
      </w:r>
      <w:r w:rsidR="00AD245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Nous devons également privilégier le rôle moteur des femmes dans la recherche de solutions et associer les hommes à la lutte.</w:t>
      </w:r>
    </w:p>
    <w:p w14:paraId="067590EC" w14:textId="77777777" w:rsidR="0022143D" w:rsidRPr="00C9209A" w:rsidRDefault="0022143D" w:rsidP="002214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8CA5CE0" w14:textId="2CB61F55" w:rsidR="00E957F8" w:rsidRPr="00C9209A" w:rsidRDefault="00245272" w:rsidP="00221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L’action </w:t>
      </w:r>
      <w:r w:rsidR="00A548B3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doit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passe</w:t>
      </w:r>
      <w:r w:rsidR="00A548B3" w:rsidRPr="00C9209A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r w:rsidR="0015399B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financement prévisible et </w:t>
      </w:r>
      <w:r w:rsidR="00D677F7" w:rsidRPr="00C9209A">
        <w:rPr>
          <w:rFonts w:ascii="Times New Roman" w:hAnsi="Times New Roman" w:cs="Times New Roman"/>
          <w:sz w:val="24"/>
          <w:szCs w:val="24"/>
          <w:lang w:val="fr-FR"/>
        </w:rPr>
        <w:t>souple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5399B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organisations de défense des droits des femmes, qui sont si souvent les premières à intervenir en cas de crise.</w:t>
      </w:r>
      <w:r w:rsidR="00AD245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Il est </w:t>
      </w:r>
      <w:r w:rsidR="00AD7662" w:rsidRPr="00C9209A">
        <w:rPr>
          <w:rFonts w:ascii="Times New Roman" w:hAnsi="Times New Roman" w:cs="Times New Roman"/>
          <w:sz w:val="24"/>
          <w:szCs w:val="24"/>
          <w:lang w:val="fr-FR"/>
        </w:rPr>
        <w:t>crucial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que les services destinés aux </w:t>
      </w:r>
      <w:r w:rsidR="00795ED4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victimes de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violence restent ouverts et </w:t>
      </w:r>
      <w:r w:rsidR="000B2EC0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que des mesures et des moyens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suffisants </w:t>
      </w:r>
      <w:r w:rsidR="000B2EC0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soient </w:t>
      </w:r>
      <w:r w:rsidR="00531C36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mis en œuvre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0B2EC0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soutenir 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les réponses sanitaires, sociales et judiciaires.</w:t>
      </w:r>
    </w:p>
    <w:p w14:paraId="749B841C" w14:textId="77777777" w:rsidR="0022143D" w:rsidRPr="00C9209A" w:rsidRDefault="0022143D" w:rsidP="002214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A8E8089" w14:textId="709380B5" w:rsidR="00967604" w:rsidRPr="00C9209A" w:rsidRDefault="00C361C8" w:rsidP="00221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Il ne </w:t>
      </w:r>
      <w:r w:rsidR="00DA2653" w:rsidRPr="00C9209A">
        <w:rPr>
          <w:rFonts w:ascii="Times New Roman" w:hAnsi="Times New Roman" w:cs="Times New Roman"/>
          <w:sz w:val="24"/>
          <w:szCs w:val="24"/>
          <w:lang w:val="fr-FR"/>
        </w:rPr>
        <w:t>suffit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pas </w:t>
      </w:r>
      <w:r w:rsidR="00DA2653" w:rsidRPr="00C9209A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intervenir après coup</w:t>
      </w:r>
      <w:r w:rsidR="00DA2653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, une fois </w:t>
      </w:r>
      <w:r w:rsidR="00BD72CC" w:rsidRPr="00C9209A">
        <w:rPr>
          <w:rFonts w:ascii="Times New Roman" w:hAnsi="Times New Roman" w:cs="Times New Roman"/>
          <w:sz w:val="24"/>
          <w:szCs w:val="24"/>
          <w:lang w:val="fr-FR"/>
        </w:rPr>
        <w:t>que les violences contre les femmes ont été commises.</w:t>
      </w:r>
      <w:r w:rsidR="00AD245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2728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Encore faut-il </w:t>
      </w:r>
      <w:r w:rsidR="00DA2653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également </w:t>
      </w:r>
      <w:r w:rsidR="00213D4C" w:rsidRPr="00C9209A">
        <w:rPr>
          <w:rFonts w:ascii="Times New Roman" w:hAnsi="Times New Roman" w:cs="Times New Roman"/>
          <w:sz w:val="24"/>
          <w:szCs w:val="24"/>
          <w:lang w:val="fr-FR"/>
        </w:rPr>
        <w:t>agir en amont de</w:t>
      </w:r>
      <w:r w:rsidR="008A7D74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ce</w:t>
      </w:r>
      <w:r w:rsidR="00213D4C" w:rsidRPr="00C9209A">
        <w:rPr>
          <w:rFonts w:ascii="Times New Roman" w:hAnsi="Times New Roman" w:cs="Times New Roman"/>
          <w:sz w:val="24"/>
          <w:szCs w:val="24"/>
          <w:lang w:val="fr-FR"/>
        </w:rPr>
        <w:t>s violences</w:t>
      </w:r>
      <w:r w:rsidR="00BD72C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, notamment en s’attaquant aux normes sociales et </w:t>
      </w:r>
      <w:r w:rsidR="00A27D0B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en remédiant </w:t>
      </w:r>
      <w:r w:rsidR="00BD72CC" w:rsidRPr="00C9209A">
        <w:rPr>
          <w:rFonts w:ascii="Times New Roman" w:hAnsi="Times New Roman" w:cs="Times New Roman"/>
          <w:sz w:val="24"/>
          <w:szCs w:val="24"/>
          <w:lang w:val="fr-FR"/>
        </w:rPr>
        <w:t>aux déséquilibres de pouvoir</w:t>
      </w:r>
      <w:r w:rsidR="008A7D74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. Il importe que </w:t>
      </w:r>
      <w:r w:rsidR="00BD72CC" w:rsidRPr="00C9209A">
        <w:rPr>
          <w:rFonts w:ascii="Times New Roman" w:hAnsi="Times New Roman" w:cs="Times New Roman"/>
          <w:sz w:val="24"/>
          <w:szCs w:val="24"/>
          <w:lang w:val="fr-FR"/>
        </w:rPr>
        <w:t>les institutions policières et judiciaires renforce</w:t>
      </w:r>
      <w:r w:rsidR="008A7D74" w:rsidRPr="00C9209A">
        <w:rPr>
          <w:rFonts w:ascii="Times New Roman" w:hAnsi="Times New Roman" w:cs="Times New Roman"/>
          <w:sz w:val="24"/>
          <w:szCs w:val="24"/>
          <w:lang w:val="fr-FR"/>
        </w:rPr>
        <w:t>nt</w:t>
      </w:r>
      <w:r w:rsidR="00BD72C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la répression des violences et mett</w:t>
      </w:r>
      <w:r w:rsidR="006B13E0" w:rsidRPr="00C9209A">
        <w:rPr>
          <w:rFonts w:ascii="Times New Roman" w:hAnsi="Times New Roman" w:cs="Times New Roman"/>
          <w:sz w:val="24"/>
          <w:szCs w:val="24"/>
          <w:lang w:val="fr-FR"/>
        </w:rPr>
        <w:t>ent</w:t>
      </w:r>
      <w:r w:rsidR="00BD72CC"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 fin à l’impunité.</w:t>
      </w:r>
    </w:p>
    <w:p w14:paraId="40C0D629" w14:textId="77777777" w:rsidR="0022143D" w:rsidRPr="00C9209A" w:rsidRDefault="0022143D" w:rsidP="002214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FBD4ED4" w14:textId="04B47864" w:rsidR="000020B6" w:rsidRPr="00C9209A" w:rsidRDefault="00B00FDC" w:rsidP="002214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C9209A">
        <w:rPr>
          <w:rFonts w:ascii="Times New Roman" w:hAnsi="Times New Roman" w:cs="Times New Roman"/>
          <w:sz w:val="24"/>
          <w:szCs w:val="24"/>
          <w:lang w:val="fr-FR"/>
        </w:rPr>
        <w:t xml:space="preserve">En cette </w:t>
      </w:r>
      <w:r w:rsidR="00BF36A4" w:rsidRPr="00C9209A">
        <w:rPr>
          <w:rFonts w:ascii="Times New Roman" w:hAnsi="Times New Roman" w:cs="Times New Roman"/>
          <w:sz w:val="24"/>
          <w:szCs w:val="24"/>
          <w:lang w:val="fr-FR"/>
        </w:rPr>
        <w:t>J</w:t>
      </w:r>
      <w:r w:rsidRPr="00C9209A">
        <w:rPr>
          <w:rFonts w:ascii="Times New Roman" w:hAnsi="Times New Roman" w:cs="Times New Roman"/>
          <w:sz w:val="24"/>
          <w:szCs w:val="24"/>
          <w:lang w:val="fr-FR"/>
        </w:rPr>
        <w:t>ournée internationale, redoublons d’efforts pour éradiquer à jamais le fléau de la violence fondée sur le genre.</w:t>
      </w:r>
      <w:bookmarkEnd w:id="0"/>
    </w:p>
    <w:sectPr w:rsidR="000020B6" w:rsidRPr="00C9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AB07" w14:textId="77777777" w:rsidR="00F259F6" w:rsidRDefault="00F259F6" w:rsidP="00A46C51">
      <w:pPr>
        <w:spacing w:after="0" w:line="240" w:lineRule="auto"/>
      </w:pPr>
      <w:r>
        <w:separator/>
      </w:r>
    </w:p>
  </w:endnote>
  <w:endnote w:type="continuationSeparator" w:id="0">
    <w:p w14:paraId="4CD41D65" w14:textId="77777777" w:rsidR="00F259F6" w:rsidRDefault="00F259F6" w:rsidP="00A4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BE29E" w14:textId="77777777" w:rsidR="00F259F6" w:rsidRDefault="00F259F6" w:rsidP="00A46C51">
      <w:pPr>
        <w:spacing w:after="0" w:line="240" w:lineRule="auto"/>
      </w:pPr>
      <w:r>
        <w:separator/>
      </w:r>
    </w:p>
  </w:footnote>
  <w:footnote w:type="continuationSeparator" w:id="0">
    <w:p w14:paraId="0DA7C7D8" w14:textId="77777777" w:rsidR="00F259F6" w:rsidRDefault="00F259F6" w:rsidP="00A4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26D4"/>
    <w:multiLevelType w:val="hybridMultilevel"/>
    <w:tmpl w:val="8B4A2D22"/>
    <w:lvl w:ilvl="0" w:tplc="6EE8176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04"/>
    <w:rsid w:val="00015146"/>
    <w:rsid w:val="00023548"/>
    <w:rsid w:val="0002415B"/>
    <w:rsid w:val="000329E3"/>
    <w:rsid w:val="000409AB"/>
    <w:rsid w:val="00046A46"/>
    <w:rsid w:val="0005592F"/>
    <w:rsid w:val="000B1CFB"/>
    <w:rsid w:val="000B2EC0"/>
    <w:rsid w:val="000E4A03"/>
    <w:rsid w:val="000E65F7"/>
    <w:rsid w:val="000F3AA1"/>
    <w:rsid w:val="00114BB1"/>
    <w:rsid w:val="00120919"/>
    <w:rsid w:val="001373D9"/>
    <w:rsid w:val="0015399B"/>
    <w:rsid w:val="00175176"/>
    <w:rsid w:val="001846B5"/>
    <w:rsid w:val="001B309A"/>
    <w:rsid w:val="001B3361"/>
    <w:rsid w:val="00213D4C"/>
    <w:rsid w:val="0022143D"/>
    <w:rsid w:val="002411A8"/>
    <w:rsid w:val="00245120"/>
    <w:rsid w:val="00245272"/>
    <w:rsid w:val="00256CC0"/>
    <w:rsid w:val="00257E70"/>
    <w:rsid w:val="0028112B"/>
    <w:rsid w:val="002932C9"/>
    <w:rsid w:val="002A0982"/>
    <w:rsid w:val="002C55EF"/>
    <w:rsid w:val="002C57F4"/>
    <w:rsid w:val="002F37CF"/>
    <w:rsid w:val="00306846"/>
    <w:rsid w:val="003212F8"/>
    <w:rsid w:val="00367E3E"/>
    <w:rsid w:val="003B432C"/>
    <w:rsid w:val="003C3AAB"/>
    <w:rsid w:val="003E0F7C"/>
    <w:rsid w:val="003F6295"/>
    <w:rsid w:val="00441B59"/>
    <w:rsid w:val="0046291A"/>
    <w:rsid w:val="004750B7"/>
    <w:rsid w:val="00477EE4"/>
    <w:rsid w:val="00495EA0"/>
    <w:rsid w:val="004A6C78"/>
    <w:rsid w:val="004C0571"/>
    <w:rsid w:val="004D23E6"/>
    <w:rsid w:val="00531C36"/>
    <w:rsid w:val="005379C1"/>
    <w:rsid w:val="005619BE"/>
    <w:rsid w:val="0059651A"/>
    <w:rsid w:val="005B1E66"/>
    <w:rsid w:val="005B2689"/>
    <w:rsid w:val="005D4088"/>
    <w:rsid w:val="005E4517"/>
    <w:rsid w:val="005F02D5"/>
    <w:rsid w:val="005F0B89"/>
    <w:rsid w:val="005F41E6"/>
    <w:rsid w:val="005F4B56"/>
    <w:rsid w:val="006135CB"/>
    <w:rsid w:val="00617434"/>
    <w:rsid w:val="00637DDF"/>
    <w:rsid w:val="0067098A"/>
    <w:rsid w:val="00680D69"/>
    <w:rsid w:val="00684AFD"/>
    <w:rsid w:val="00692857"/>
    <w:rsid w:val="006953EF"/>
    <w:rsid w:val="006A1FAE"/>
    <w:rsid w:val="006B13E0"/>
    <w:rsid w:val="006C55AD"/>
    <w:rsid w:val="00700985"/>
    <w:rsid w:val="00717BB2"/>
    <w:rsid w:val="0074282C"/>
    <w:rsid w:val="0077100E"/>
    <w:rsid w:val="00792BD9"/>
    <w:rsid w:val="00795ED4"/>
    <w:rsid w:val="00795FDC"/>
    <w:rsid w:val="00797F1C"/>
    <w:rsid w:val="007A4A8C"/>
    <w:rsid w:val="007B6778"/>
    <w:rsid w:val="007C1547"/>
    <w:rsid w:val="007E2062"/>
    <w:rsid w:val="007E4FB7"/>
    <w:rsid w:val="007F1792"/>
    <w:rsid w:val="008113F2"/>
    <w:rsid w:val="00832CBB"/>
    <w:rsid w:val="00837D39"/>
    <w:rsid w:val="00841146"/>
    <w:rsid w:val="00843F53"/>
    <w:rsid w:val="00863ACE"/>
    <w:rsid w:val="00871A9F"/>
    <w:rsid w:val="00880521"/>
    <w:rsid w:val="00892567"/>
    <w:rsid w:val="008A7D74"/>
    <w:rsid w:val="008B3099"/>
    <w:rsid w:val="008C2887"/>
    <w:rsid w:val="008C30BD"/>
    <w:rsid w:val="008E1164"/>
    <w:rsid w:val="008E39D1"/>
    <w:rsid w:val="00902CAF"/>
    <w:rsid w:val="00903CBE"/>
    <w:rsid w:val="00907A38"/>
    <w:rsid w:val="00924D76"/>
    <w:rsid w:val="00936714"/>
    <w:rsid w:val="00946EF0"/>
    <w:rsid w:val="00967604"/>
    <w:rsid w:val="00970A5C"/>
    <w:rsid w:val="009B29D8"/>
    <w:rsid w:val="009B427B"/>
    <w:rsid w:val="009B50FC"/>
    <w:rsid w:val="009C4517"/>
    <w:rsid w:val="009F50B8"/>
    <w:rsid w:val="00A27D0B"/>
    <w:rsid w:val="00A46C51"/>
    <w:rsid w:val="00A52728"/>
    <w:rsid w:val="00A548B3"/>
    <w:rsid w:val="00AD245C"/>
    <w:rsid w:val="00AD372F"/>
    <w:rsid w:val="00AD7662"/>
    <w:rsid w:val="00B00FDC"/>
    <w:rsid w:val="00B0138D"/>
    <w:rsid w:val="00B15F45"/>
    <w:rsid w:val="00B16DC7"/>
    <w:rsid w:val="00B56E23"/>
    <w:rsid w:val="00B81E2D"/>
    <w:rsid w:val="00B9630A"/>
    <w:rsid w:val="00B96F7E"/>
    <w:rsid w:val="00BB1906"/>
    <w:rsid w:val="00BD57C9"/>
    <w:rsid w:val="00BD72CC"/>
    <w:rsid w:val="00BF2072"/>
    <w:rsid w:val="00BF36A4"/>
    <w:rsid w:val="00BF440A"/>
    <w:rsid w:val="00BF4F21"/>
    <w:rsid w:val="00C226A2"/>
    <w:rsid w:val="00C33DDD"/>
    <w:rsid w:val="00C361C8"/>
    <w:rsid w:val="00C37E38"/>
    <w:rsid w:val="00C6202C"/>
    <w:rsid w:val="00C6625D"/>
    <w:rsid w:val="00C74D0E"/>
    <w:rsid w:val="00C9209A"/>
    <w:rsid w:val="00CC4A9A"/>
    <w:rsid w:val="00CE6A64"/>
    <w:rsid w:val="00CE6E7A"/>
    <w:rsid w:val="00D109B3"/>
    <w:rsid w:val="00D3578D"/>
    <w:rsid w:val="00D3631B"/>
    <w:rsid w:val="00D406B4"/>
    <w:rsid w:val="00D50E5E"/>
    <w:rsid w:val="00D652F2"/>
    <w:rsid w:val="00D677F7"/>
    <w:rsid w:val="00D815B8"/>
    <w:rsid w:val="00D97E2C"/>
    <w:rsid w:val="00DA2653"/>
    <w:rsid w:val="00DE1D0A"/>
    <w:rsid w:val="00DE6130"/>
    <w:rsid w:val="00E45E7A"/>
    <w:rsid w:val="00E65619"/>
    <w:rsid w:val="00E678DE"/>
    <w:rsid w:val="00E72A44"/>
    <w:rsid w:val="00E92949"/>
    <w:rsid w:val="00E957F8"/>
    <w:rsid w:val="00EA7878"/>
    <w:rsid w:val="00EB1AE2"/>
    <w:rsid w:val="00EC126A"/>
    <w:rsid w:val="00EC6A4C"/>
    <w:rsid w:val="00EC75C7"/>
    <w:rsid w:val="00EE01B6"/>
    <w:rsid w:val="00EF1EA6"/>
    <w:rsid w:val="00F259F6"/>
    <w:rsid w:val="00F321B1"/>
    <w:rsid w:val="00F4243F"/>
    <w:rsid w:val="00F542D9"/>
    <w:rsid w:val="00F57DC3"/>
    <w:rsid w:val="00F73381"/>
    <w:rsid w:val="00F8495A"/>
    <w:rsid w:val="00F864D1"/>
    <w:rsid w:val="00F946B6"/>
    <w:rsid w:val="00FC4992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454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6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84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C55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55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55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55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55A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E1D0A"/>
    <w:rPr>
      <w:color w:val="0000FF"/>
      <w:u w:val="single"/>
    </w:rPr>
  </w:style>
  <w:style w:type="paragraph" w:customStyle="1" w:styleId="paragraph">
    <w:name w:val="paragraph"/>
    <w:basedOn w:val="Normal"/>
    <w:rsid w:val="0013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Policepardfaut"/>
    <w:rsid w:val="001373D9"/>
  </w:style>
  <w:style w:type="character" w:customStyle="1" w:styleId="eop">
    <w:name w:val="eop"/>
    <w:basedOn w:val="Policepardfaut"/>
    <w:rsid w:val="001373D9"/>
  </w:style>
  <w:style w:type="character" w:styleId="Appelnotedebasdep">
    <w:name w:val="footnote reference"/>
    <w:basedOn w:val="Policepardfaut"/>
    <w:uiPriority w:val="99"/>
    <w:semiHidden/>
    <w:unhideWhenUsed/>
    <w:rsid w:val="00771AA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4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C51"/>
  </w:style>
  <w:style w:type="paragraph" w:styleId="Pieddepage">
    <w:name w:val="footer"/>
    <w:basedOn w:val="Normal"/>
    <w:link w:val="PieddepageCar"/>
    <w:uiPriority w:val="99"/>
    <w:unhideWhenUsed/>
    <w:rsid w:val="00A4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C51"/>
  </w:style>
  <w:style w:type="paragraph" w:styleId="Rvision">
    <w:name w:val="Revision"/>
    <w:hidden/>
    <w:uiPriority w:val="99"/>
    <w:semiHidden/>
    <w:rsid w:val="00D35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1A098369D8D4BAB1AE48EE8DD2AEF" ma:contentTypeVersion="11" ma:contentTypeDescription="Create a new document." ma:contentTypeScope="" ma:versionID="74fe4eddbf8054722692b54fe2a1c3ac">
  <xsd:schema xmlns:xsd="http://www.w3.org/2001/XMLSchema" xmlns:xs="http://www.w3.org/2001/XMLSchema" xmlns:p="http://schemas.microsoft.com/office/2006/metadata/properties" xmlns:ns2="d6332a1a-5e3e-4727-bf3a-f82980a9cf69" xmlns:ns3="4774538e-7891-43b6-a84b-740af6ca28fe" targetNamespace="http://schemas.microsoft.com/office/2006/metadata/properties" ma:root="true" ma:fieldsID="deafcce4fedb2965aff592df6f1c7940" ns2:_="" ns3:_="">
    <xsd:import namespace="d6332a1a-5e3e-4727-bf3a-f82980a9cf69"/>
    <xsd:import namespace="4774538e-7891-43b6-a84b-740af6ca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2a1a-5e3e-4727-bf3a-f82980a9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A9C67-9F0C-438C-9E87-F206FA634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EF39C9-DE11-4A33-BF65-910022708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177CB-2774-4037-A53D-03CA7A191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32a1a-5e3e-4727-bf3a-f82980a9cf69"/>
    <ds:schemaRef ds:uri="4774538e-7891-43b6-a84b-740af6ca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2020-11-25T14:53:00Z</dcterms:created>
  <dcterms:modified xsi:type="dcterms:W3CDTF">2020-11-25T14:53:00Z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0x0101004791A098369D8D4BAB1AE48EE8DD2AEF</vt:lpwstr>
  </property>
</Properties>
</file>